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9" w:rsidRDefault="001E3433">
      <w:r>
        <w:t>Name: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Handout: __________</w:t>
      </w:r>
    </w:p>
    <w:p w:rsidR="001E3433" w:rsidRDefault="001E3433">
      <w:r>
        <w:t>Date: __________________</w:t>
      </w:r>
    </w:p>
    <w:p w:rsidR="006A1C0A" w:rsidRDefault="006A1C0A" w:rsidP="001E3433">
      <w:pPr>
        <w:jc w:val="center"/>
      </w:pPr>
    </w:p>
    <w:p w:rsidR="001E3433" w:rsidRDefault="001E3433" w:rsidP="001E3433">
      <w:pPr>
        <w:jc w:val="center"/>
        <w:rPr>
          <w:b/>
          <w:sz w:val="28"/>
        </w:rPr>
      </w:pPr>
      <w:r w:rsidRPr="001E3433">
        <w:rPr>
          <w:b/>
          <w:sz w:val="28"/>
        </w:rPr>
        <w:t xml:space="preserve">Title:  </w:t>
      </w:r>
      <w:r w:rsidR="00C128BB">
        <w:rPr>
          <w:b/>
          <w:sz w:val="28"/>
        </w:rPr>
        <w:t>Observation versus Inference</w:t>
      </w:r>
      <w:r w:rsidRPr="001E3433">
        <w:rPr>
          <w:b/>
          <w:sz w:val="28"/>
        </w:rPr>
        <w:t xml:space="preserve"> notes.</w:t>
      </w:r>
    </w:p>
    <w:p w:rsidR="001E3433" w:rsidRPr="00FF5F68" w:rsidRDefault="001E3433" w:rsidP="006A1C0A">
      <w:pPr>
        <w:pStyle w:val="ListParagraph"/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="Times New Roman"/>
          <w:color w:val="F07F09"/>
          <w:sz w:val="32"/>
          <w:szCs w:val="32"/>
        </w:rPr>
      </w:pPr>
      <w:r w:rsidRPr="00FF5F68">
        <w:rPr>
          <w:sz w:val="32"/>
          <w:szCs w:val="32"/>
        </w:rPr>
        <w:t>Observation</w:t>
      </w:r>
    </w:p>
    <w:p w:rsidR="001E3433" w:rsidRPr="00FF5F68" w:rsidRDefault="001E3433" w:rsidP="00FF5F68">
      <w:pPr>
        <w:pStyle w:val="ListParagraph"/>
        <w:spacing w:after="0" w:line="240" w:lineRule="auto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1E3433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 xml:space="preserve">An observation is </w:t>
      </w:r>
      <w:r w:rsidR="00C128BB">
        <w:rPr>
          <w:rFonts w:eastAsiaTheme="minorEastAsia"/>
          <w:bCs/>
          <w:color w:val="0000FF"/>
          <w:kern w:val="24"/>
          <w:sz w:val="32"/>
          <w:szCs w:val="32"/>
          <w:u w:val="single"/>
        </w:rPr>
        <w:t xml:space="preserve">information </w:t>
      </w:r>
      <w:r w:rsidRPr="001E3433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 xml:space="preserve">that you gather </w:t>
      </w:r>
      <w:r w:rsidR="00C128BB">
        <w:rPr>
          <w:rFonts w:eastAsiaTheme="minorEastAsia"/>
          <w:bCs/>
          <w:color w:val="0000FF"/>
          <w:kern w:val="24"/>
          <w:sz w:val="32"/>
          <w:szCs w:val="32"/>
          <w:u w:val="single"/>
        </w:rPr>
        <w:t xml:space="preserve">directly </w:t>
      </w:r>
      <w:r w:rsidRPr="001E3433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 xml:space="preserve">from your </w:t>
      </w:r>
      <w:r w:rsidR="00C128BB">
        <w:rPr>
          <w:rFonts w:eastAsiaTheme="minorEastAsia"/>
          <w:bCs/>
          <w:color w:val="0000FF"/>
          <w:kern w:val="24"/>
          <w:sz w:val="32"/>
          <w:szCs w:val="32"/>
          <w:u w:val="single"/>
        </w:rPr>
        <w:t>senses</w:t>
      </w:r>
      <w:r w:rsidR="006A1C0A">
        <w:rPr>
          <w:rFonts w:eastAsiaTheme="minorEastAsia"/>
          <w:bCs/>
          <w:color w:val="0000FF"/>
          <w:kern w:val="24"/>
          <w:sz w:val="32"/>
          <w:szCs w:val="32"/>
          <w:u w:val="single"/>
        </w:rPr>
        <w:t>:</w:t>
      </w:r>
      <w:r w:rsidR="00FF5F68" w:rsidRPr="00FF5F68">
        <w:rPr>
          <w:rFonts w:eastAsiaTheme="minorEastAsia"/>
          <w:bCs/>
          <w:color w:val="0000FF"/>
          <w:kern w:val="24"/>
          <w:sz w:val="32"/>
          <w:szCs w:val="32"/>
          <w:u w:val="single"/>
        </w:rPr>
        <w:t xml:space="preserve"> </w:t>
      </w:r>
      <w:r w:rsidRPr="001E3433">
        <w:rPr>
          <w:rFonts w:eastAsiaTheme="minorEastAsia"/>
          <w:i/>
          <w:color w:val="000000" w:themeColor="text1"/>
          <w:kern w:val="24"/>
          <w:sz w:val="32"/>
          <w:szCs w:val="32"/>
        </w:rPr>
        <w:t>Sight</w:t>
      </w:r>
      <w:r w:rsidR="00FF5F68" w:rsidRPr="00FF5F68">
        <w:rPr>
          <w:rFonts w:eastAsia="Times New Roman" w:cs="Times New Roman"/>
          <w:i/>
          <w:color w:val="F07F09"/>
          <w:sz w:val="32"/>
          <w:szCs w:val="32"/>
        </w:rPr>
        <w:t xml:space="preserve">, </w:t>
      </w:r>
      <w:r w:rsidRPr="001E3433">
        <w:rPr>
          <w:rFonts w:eastAsiaTheme="minorEastAsia"/>
          <w:i/>
          <w:color w:val="000000" w:themeColor="text1"/>
          <w:kern w:val="24"/>
          <w:sz w:val="32"/>
          <w:szCs w:val="32"/>
        </w:rPr>
        <w:t>Smell</w:t>
      </w:r>
      <w:r w:rsidR="00FF5F68" w:rsidRPr="00FF5F68">
        <w:rPr>
          <w:rFonts w:eastAsia="Times New Roman" w:cs="Times New Roman"/>
          <w:i/>
          <w:color w:val="F07F09"/>
          <w:sz w:val="32"/>
          <w:szCs w:val="32"/>
        </w:rPr>
        <w:t xml:space="preserve">, </w:t>
      </w:r>
      <w:r w:rsidRPr="001E3433">
        <w:rPr>
          <w:rFonts w:eastAsiaTheme="minorEastAsia"/>
          <w:i/>
          <w:color w:val="000000" w:themeColor="text1"/>
          <w:kern w:val="24"/>
          <w:sz w:val="32"/>
          <w:szCs w:val="32"/>
        </w:rPr>
        <w:t>Hearing</w:t>
      </w:r>
      <w:r w:rsidR="00FF5F68" w:rsidRPr="00FF5F68">
        <w:rPr>
          <w:rFonts w:eastAsiaTheme="minorEastAsia"/>
          <w:i/>
          <w:color w:val="000000" w:themeColor="text1"/>
          <w:kern w:val="24"/>
          <w:sz w:val="32"/>
          <w:szCs w:val="32"/>
        </w:rPr>
        <w:t xml:space="preserve">, </w:t>
      </w:r>
      <w:r w:rsidRPr="001E3433">
        <w:rPr>
          <w:rFonts w:eastAsiaTheme="minorEastAsia"/>
          <w:i/>
          <w:color w:val="000000" w:themeColor="text1"/>
          <w:kern w:val="24"/>
          <w:sz w:val="32"/>
          <w:szCs w:val="32"/>
        </w:rPr>
        <w:t>Taste</w:t>
      </w:r>
      <w:r w:rsidR="00FF5F68" w:rsidRPr="00FF5F68">
        <w:rPr>
          <w:rFonts w:eastAsiaTheme="minorEastAsia"/>
          <w:i/>
          <w:color w:val="000000" w:themeColor="text1"/>
          <w:kern w:val="24"/>
          <w:sz w:val="32"/>
          <w:szCs w:val="32"/>
        </w:rPr>
        <w:t xml:space="preserve">, </w:t>
      </w:r>
      <w:proofErr w:type="gramStart"/>
      <w:r w:rsidRPr="001E3433">
        <w:rPr>
          <w:rFonts w:eastAsiaTheme="minorEastAsia"/>
          <w:i/>
          <w:color w:val="000000" w:themeColor="text1"/>
          <w:kern w:val="24"/>
          <w:sz w:val="32"/>
          <w:szCs w:val="32"/>
        </w:rPr>
        <w:t>Touch</w:t>
      </w:r>
      <w:proofErr w:type="gramEnd"/>
    </w:p>
    <w:p w:rsidR="001E3433" w:rsidRPr="001E3433" w:rsidRDefault="001E3433" w:rsidP="00FF5F68">
      <w:pPr>
        <w:pStyle w:val="ListParagraph"/>
        <w:spacing w:after="0" w:line="240" w:lineRule="auto"/>
        <w:textAlignment w:val="baseline"/>
        <w:rPr>
          <w:rFonts w:eastAsia="Times New Roman" w:cs="Times New Roman"/>
          <w:color w:val="F07F09"/>
          <w:sz w:val="32"/>
          <w:szCs w:val="32"/>
        </w:rPr>
      </w:pPr>
    </w:p>
    <w:p w:rsidR="00FF5F68" w:rsidRPr="00FF5F68" w:rsidRDefault="00FA672B" w:rsidP="006A1C0A">
      <w:pPr>
        <w:pStyle w:val="ListParagraph"/>
        <w:numPr>
          <w:ilvl w:val="0"/>
          <w:numId w:val="3"/>
        </w:numPr>
        <w:tabs>
          <w:tab w:val="left" w:pos="630"/>
        </w:tabs>
        <w:ind w:left="360"/>
        <w:rPr>
          <w:sz w:val="32"/>
          <w:szCs w:val="32"/>
        </w:rPr>
      </w:pPr>
      <w:r w:rsidRPr="00FF5F68">
        <w:rPr>
          <w:sz w:val="32"/>
          <w:szCs w:val="32"/>
        </w:rPr>
        <w:t>Inference</w:t>
      </w:r>
    </w:p>
    <w:p w:rsidR="00FF5F68" w:rsidRPr="00FF5F68" w:rsidRDefault="00FA672B" w:rsidP="00FF5F68">
      <w:pPr>
        <w:pStyle w:val="ListParagraph"/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</w:pPr>
      <w:r w:rsidRPr="00FF5F68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 xml:space="preserve">An </w:t>
      </w:r>
      <w:r w:rsidRPr="00FF5F68">
        <w:rPr>
          <w:rFonts w:eastAsiaTheme="minorEastAsia"/>
          <w:bCs/>
          <w:kern w:val="24"/>
          <w:sz w:val="32"/>
          <w:szCs w:val="32"/>
          <w:u w:val="single"/>
        </w:rPr>
        <w:t xml:space="preserve">inference </w:t>
      </w:r>
      <w:r w:rsidRPr="00FF5F68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 xml:space="preserve">is an </w:t>
      </w:r>
      <w:r w:rsidR="00C128BB">
        <w:rPr>
          <w:rFonts w:eastAsiaTheme="minorEastAsia"/>
          <w:bCs/>
          <w:color w:val="0000FF"/>
          <w:kern w:val="24"/>
          <w:sz w:val="32"/>
          <w:szCs w:val="32"/>
          <w:u w:val="single"/>
        </w:rPr>
        <w:t xml:space="preserve">educated guess </w:t>
      </w:r>
      <w:r w:rsidRPr="00FF5F68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 xml:space="preserve">based on your </w:t>
      </w:r>
      <w:r w:rsidR="00C128BB">
        <w:rPr>
          <w:rFonts w:eastAsiaTheme="minorEastAsia"/>
          <w:bCs/>
          <w:color w:val="0000FF"/>
          <w:kern w:val="24"/>
          <w:sz w:val="32"/>
          <w:szCs w:val="32"/>
          <w:u w:val="single"/>
        </w:rPr>
        <w:t xml:space="preserve">past experiences </w:t>
      </w:r>
      <w:r w:rsidRPr="00FF5F68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>and prior knowledge.</w:t>
      </w:r>
      <w:r w:rsidR="00FF5F68" w:rsidRPr="00FF5F68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 xml:space="preserve">  </w:t>
      </w:r>
    </w:p>
    <w:p w:rsidR="00FA672B" w:rsidRPr="00FF5F68" w:rsidRDefault="00FA672B" w:rsidP="00FF5F68">
      <w:pPr>
        <w:pStyle w:val="ListParagraph"/>
        <w:rPr>
          <w:sz w:val="32"/>
          <w:szCs w:val="32"/>
        </w:rPr>
      </w:pPr>
      <w:r w:rsidRPr="00FA672B">
        <w:rPr>
          <w:rFonts w:eastAsiaTheme="minorEastAsia"/>
          <w:i/>
          <w:color w:val="000000" w:themeColor="text1"/>
          <w:kern w:val="24"/>
          <w:sz w:val="32"/>
          <w:szCs w:val="32"/>
        </w:rPr>
        <w:t>We use inferences to explain observations.</w:t>
      </w:r>
    </w:p>
    <w:p w:rsidR="00C128BB" w:rsidRDefault="006A1C0A" w:rsidP="00C1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</w:t>
      </w:r>
      <w:r w:rsidR="00FA672B" w:rsidRPr="00FF5F68">
        <w:rPr>
          <w:b/>
          <w:sz w:val="32"/>
          <w:szCs w:val="32"/>
        </w:rPr>
        <w:t xml:space="preserve">: </w:t>
      </w:r>
    </w:p>
    <w:p w:rsidR="00FA672B" w:rsidRPr="00FF5F68" w:rsidRDefault="00FA672B" w:rsidP="00C128BB">
      <w:pPr>
        <w:rPr>
          <w:rFonts w:ascii="Times New Roman" w:eastAsia="Times New Roman" w:hAnsi="Times New Roman" w:cs="Times New Roman"/>
          <w:color w:val="F07F09"/>
          <w:sz w:val="32"/>
          <w:szCs w:val="32"/>
        </w:rPr>
      </w:pPr>
      <w:r w:rsidRPr="00FA672B">
        <w:rPr>
          <w:rFonts w:eastAsiaTheme="minorEastAsia" w:hAnsi="Verdana"/>
          <w:bCs/>
          <w:color w:val="000000" w:themeColor="text1"/>
          <w:kern w:val="24"/>
          <w:sz w:val="32"/>
          <w:szCs w:val="32"/>
        </w:rPr>
        <w:t>Observation</w:t>
      </w:r>
      <w:r w:rsidR="00C128BB">
        <w:rPr>
          <w:rFonts w:eastAsiaTheme="minorEastAsia" w:hAnsi="Verdana"/>
          <w:color w:val="000000" w:themeColor="text1"/>
          <w:kern w:val="24"/>
          <w:sz w:val="32"/>
          <w:szCs w:val="32"/>
        </w:rPr>
        <w:t>:  The lawn was wet as I walked through it this morning.</w:t>
      </w:r>
    </w:p>
    <w:p w:rsidR="00FA672B" w:rsidRPr="00FA672B" w:rsidRDefault="00FA672B" w:rsidP="00FF5F68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32"/>
          <w:szCs w:val="32"/>
        </w:rPr>
      </w:pPr>
      <w:r w:rsidRPr="00FA672B">
        <w:rPr>
          <w:rFonts w:eastAsiaTheme="minorEastAsia" w:hAnsi="Verdana"/>
          <w:bCs/>
          <w:color w:val="000000" w:themeColor="text1"/>
          <w:kern w:val="24"/>
          <w:sz w:val="32"/>
          <w:szCs w:val="32"/>
        </w:rPr>
        <w:t>Possible inferences</w:t>
      </w:r>
      <w:r w:rsidRPr="00FA672B">
        <w:rPr>
          <w:rFonts w:eastAsiaTheme="minorEastAsia" w:hAnsi="Verdana"/>
          <w:color w:val="0000FF"/>
          <w:kern w:val="24"/>
          <w:sz w:val="32"/>
          <w:szCs w:val="32"/>
        </w:rPr>
        <w:t>:</w:t>
      </w:r>
    </w:p>
    <w:p w:rsidR="00FA672B" w:rsidRPr="00FA672B" w:rsidRDefault="00C128BB" w:rsidP="00FF5F68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F07F09"/>
          <w:sz w:val="32"/>
          <w:szCs w:val="32"/>
        </w:rPr>
      </w:pPr>
      <w:r>
        <w:rPr>
          <w:rFonts w:eastAsiaTheme="minorEastAsia" w:hAnsi="Verdana"/>
          <w:color w:val="0000FF"/>
          <w:kern w:val="24"/>
          <w:sz w:val="32"/>
          <w:szCs w:val="32"/>
        </w:rPr>
        <w:t>It could have rained last night.</w:t>
      </w:r>
    </w:p>
    <w:p w:rsidR="00FA672B" w:rsidRPr="00FA672B" w:rsidRDefault="00FA672B" w:rsidP="00FF5F68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A672B">
        <w:rPr>
          <w:rFonts w:eastAsiaTheme="minorEastAsia" w:hAnsi="Verdana"/>
          <w:kern w:val="24"/>
          <w:sz w:val="32"/>
          <w:szCs w:val="32"/>
        </w:rPr>
        <w:t>The sprinkler could have been on.</w:t>
      </w:r>
    </w:p>
    <w:p w:rsidR="00FA672B" w:rsidRPr="00FA672B" w:rsidRDefault="00FA672B" w:rsidP="00FF5F68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A672B">
        <w:rPr>
          <w:rFonts w:eastAsiaTheme="minorEastAsia" w:hAnsi="Verdana"/>
          <w:kern w:val="24"/>
          <w:sz w:val="32"/>
          <w:szCs w:val="32"/>
        </w:rPr>
        <w:t>There is dew on the grass from the fog.</w:t>
      </w:r>
    </w:p>
    <w:p w:rsidR="00FA672B" w:rsidRDefault="00FA672B" w:rsidP="00FA672B">
      <w:pPr>
        <w:spacing w:after="0" w:line="216" w:lineRule="auto"/>
        <w:ind w:left="1858"/>
        <w:contextualSpacing/>
        <w:textAlignment w:val="baseline"/>
        <w:rPr>
          <w:rFonts w:eastAsiaTheme="minorEastAsia" w:hAnsi="Verdana"/>
          <w:color w:val="000000" w:themeColor="text1"/>
          <w:kern w:val="24"/>
          <w:sz w:val="48"/>
          <w:szCs w:val="48"/>
        </w:rPr>
      </w:pPr>
    </w:p>
    <w:p w:rsidR="00FA672B" w:rsidRPr="00FF5F68" w:rsidRDefault="00FA672B" w:rsidP="00FF5F68">
      <w:pPr>
        <w:spacing w:after="0" w:line="216" w:lineRule="auto"/>
        <w:contextualSpacing/>
        <w:textAlignment w:val="baseline"/>
        <w:rPr>
          <w:rFonts w:eastAsiaTheme="minorEastAsia" w:hAnsi="Verdana"/>
          <w:color w:val="000000" w:themeColor="text1"/>
          <w:kern w:val="24"/>
          <w:sz w:val="32"/>
          <w:szCs w:val="48"/>
        </w:rPr>
      </w:pPr>
      <w:r w:rsidRPr="006A1C0A">
        <w:rPr>
          <w:rFonts w:eastAsiaTheme="minorEastAsia" w:hAnsi="Verdana"/>
          <w:b/>
          <w:color w:val="000000" w:themeColor="text1"/>
          <w:kern w:val="24"/>
          <w:sz w:val="32"/>
          <w:szCs w:val="48"/>
        </w:rPr>
        <w:t>Example:</w:t>
      </w:r>
      <w:r w:rsidRPr="00FF5F68">
        <w:rPr>
          <w:rFonts w:eastAsiaTheme="minorEastAsia" w:hAnsi="Verdana"/>
          <w:color w:val="000000" w:themeColor="text1"/>
          <w:kern w:val="24"/>
          <w:sz w:val="32"/>
          <w:szCs w:val="48"/>
        </w:rPr>
        <w:t xml:space="preserve">  You observe a student sitting in the main office.</w:t>
      </w:r>
    </w:p>
    <w:p w:rsidR="00FA672B" w:rsidRDefault="006A1C0A" w:rsidP="006A1C0A">
      <w:pPr>
        <w:spacing w:after="0" w:line="216" w:lineRule="auto"/>
        <w:contextualSpacing/>
        <w:textAlignment w:val="baseline"/>
        <w:rPr>
          <w:rFonts w:eastAsiaTheme="minorEastAsia" w:hAnsi="Verdana"/>
          <w:color w:val="000000" w:themeColor="text1"/>
          <w:kern w:val="24"/>
          <w:sz w:val="32"/>
          <w:szCs w:val="48"/>
        </w:rPr>
      </w:pPr>
      <w:r>
        <w:rPr>
          <w:rFonts w:eastAsiaTheme="minorEastAsia" w:hAnsi="Verdana"/>
          <w:color w:val="000000" w:themeColor="text1"/>
          <w:kern w:val="24"/>
          <w:sz w:val="32"/>
          <w:szCs w:val="48"/>
        </w:rPr>
        <w:t>List two inferences you could make about this observation:</w:t>
      </w:r>
    </w:p>
    <w:p w:rsidR="006A1C0A" w:rsidRDefault="006A1C0A" w:rsidP="006A1C0A">
      <w:pPr>
        <w:spacing w:after="0" w:line="216" w:lineRule="auto"/>
        <w:contextualSpacing/>
        <w:textAlignment w:val="baseline"/>
        <w:rPr>
          <w:rFonts w:eastAsiaTheme="minorEastAsia" w:hAnsi="Verdana"/>
          <w:color w:val="000000" w:themeColor="text1"/>
          <w:kern w:val="24"/>
          <w:sz w:val="32"/>
          <w:szCs w:val="48"/>
        </w:rPr>
      </w:pPr>
      <w:r>
        <w:rPr>
          <w:rFonts w:eastAsiaTheme="minorEastAsia" w:hAnsi="Verdana"/>
          <w:color w:val="000000" w:themeColor="text1"/>
          <w:kern w:val="24"/>
          <w:sz w:val="32"/>
          <w:szCs w:val="48"/>
        </w:rPr>
        <w:t>1.</w:t>
      </w:r>
    </w:p>
    <w:p w:rsidR="006A1C0A" w:rsidRDefault="006A1C0A" w:rsidP="006A1C0A">
      <w:pPr>
        <w:spacing w:after="0" w:line="216" w:lineRule="auto"/>
        <w:contextualSpacing/>
        <w:textAlignment w:val="baseline"/>
        <w:rPr>
          <w:rFonts w:eastAsiaTheme="minorEastAsia" w:hAnsi="Verdana"/>
          <w:color w:val="000000" w:themeColor="text1"/>
          <w:kern w:val="24"/>
          <w:sz w:val="32"/>
          <w:szCs w:val="48"/>
        </w:rPr>
      </w:pPr>
    </w:p>
    <w:p w:rsidR="006A1C0A" w:rsidRDefault="006A1C0A" w:rsidP="006A1C0A">
      <w:pPr>
        <w:spacing w:after="0" w:line="216" w:lineRule="auto"/>
        <w:contextualSpacing/>
        <w:textAlignment w:val="baseline"/>
        <w:rPr>
          <w:rFonts w:eastAsiaTheme="minorEastAsia" w:hAnsi="Verdana"/>
          <w:color w:val="000000" w:themeColor="text1"/>
          <w:kern w:val="24"/>
          <w:sz w:val="32"/>
          <w:szCs w:val="48"/>
        </w:rPr>
      </w:pPr>
      <w:r>
        <w:rPr>
          <w:rFonts w:eastAsiaTheme="minorEastAsia" w:hAnsi="Verdana"/>
          <w:color w:val="000000" w:themeColor="text1"/>
          <w:kern w:val="24"/>
          <w:sz w:val="32"/>
          <w:szCs w:val="48"/>
        </w:rPr>
        <w:t>2.</w:t>
      </w:r>
    </w:p>
    <w:p w:rsidR="006A1C0A" w:rsidRDefault="006A1C0A" w:rsidP="006A1C0A">
      <w:pPr>
        <w:spacing w:after="0" w:line="216" w:lineRule="auto"/>
        <w:contextualSpacing/>
        <w:textAlignment w:val="baseline"/>
        <w:rPr>
          <w:rFonts w:eastAsiaTheme="minorEastAsia" w:hAnsi="Verdana"/>
          <w:color w:val="000000" w:themeColor="text1"/>
          <w:kern w:val="24"/>
          <w:sz w:val="32"/>
          <w:szCs w:val="48"/>
        </w:rPr>
      </w:pPr>
    </w:p>
    <w:p w:rsidR="00FF5F68" w:rsidRPr="006A1C0A" w:rsidRDefault="006A1C0A" w:rsidP="006A1C0A">
      <w:pPr>
        <w:spacing w:after="0" w:line="216" w:lineRule="auto"/>
        <w:contextualSpacing/>
        <w:textAlignment w:val="baseline"/>
        <w:rPr>
          <w:rFonts w:eastAsiaTheme="minorEastAsia" w:hAnsi="Verdana"/>
          <w:color w:val="000000" w:themeColor="text1"/>
          <w:kern w:val="24"/>
          <w:sz w:val="32"/>
          <w:szCs w:val="48"/>
        </w:rPr>
      </w:pPr>
      <w:r>
        <w:rPr>
          <w:rFonts w:eastAsiaTheme="minorEastAsia" w:hAnsi="Verdana"/>
          <w:color w:val="000000" w:themeColor="text1"/>
          <w:kern w:val="24"/>
          <w:sz w:val="32"/>
          <w:szCs w:val="48"/>
        </w:rPr>
        <w:t>Fill in the chart with observations and inferences about the classroom.</w:t>
      </w:r>
    </w:p>
    <w:tbl>
      <w:tblPr>
        <w:tblStyle w:val="TableGrid"/>
        <w:tblW w:w="0" w:type="auto"/>
        <w:tblInd w:w="-5" w:type="dxa"/>
        <w:tblLook w:val="04A0"/>
      </w:tblPr>
      <w:tblGrid>
        <w:gridCol w:w="4590"/>
        <w:gridCol w:w="4765"/>
      </w:tblGrid>
      <w:tr w:rsidR="00FF5F68" w:rsidTr="006A1C0A">
        <w:tc>
          <w:tcPr>
            <w:tcW w:w="4590" w:type="dxa"/>
          </w:tcPr>
          <w:p w:rsidR="00FF5F68" w:rsidRDefault="00FF5F68" w:rsidP="006A1C0A">
            <w:pPr>
              <w:spacing w:line="216" w:lineRule="auto"/>
              <w:contextualSpacing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Observations</w:t>
            </w:r>
          </w:p>
        </w:tc>
        <w:tc>
          <w:tcPr>
            <w:tcW w:w="4765" w:type="dxa"/>
          </w:tcPr>
          <w:p w:rsidR="00FF5F68" w:rsidRDefault="00FF5F68" w:rsidP="006A1C0A">
            <w:pPr>
              <w:spacing w:line="216" w:lineRule="auto"/>
              <w:contextualSpacing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</w:tr>
      <w:tr w:rsidR="00FF5F68" w:rsidTr="006A1C0A">
        <w:tc>
          <w:tcPr>
            <w:tcW w:w="4590" w:type="dxa"/>
          </w:tcPr>
          <w:p w:rsidR="00FF5F68" w:rsidRDefault="00FF5F68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F0764B" w:rsidRDefault="00F0764B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</w:p>
          <w:p w:rsidR="00FF5F68" w:rsidRDefault="00FF5F68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</w:p>
          <w:p w:rsidR="00FF5F68" w:rsidRDefault="006A1C0A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6A1C0A" w:rsidRDefault="006A1C0A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4765" w:type="dxa"/>
          </w:tcPr>
          <w:p w:rsidR="00FF5F68" w:rsidRDefault="00FF5F68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FF5F68" w:rsidRDefault="00FF5F68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</w:p>
          <w:p w:rsidR="00FF5F68" w:rsidRDefault="00FF5F68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</w:p>
          <w:p w:rsidR="00FF5F68" w:rsidRDefault="00FF5F68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FF5F68" w:rsidRDefault="00FF5F68" w:rsidP="00FA672B">
            <w:pPr>
              <w:spacing w:line="216" w:lineRule="auto"/>
              <w:contextualSpacing/>
              <w:textAlignment w:val="baseline"/>
              <w:rPr>
                <w:sz w:val="28"/>
              </w:rPr>
            </w:pPr>
          </w:p>
        </w:tc>
      </w:tr>
    </w:tbl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28"/>
        </w:rPr>
      </w:pPr>
      <w:r w:rsidRPr="001B60AD">
        <w:rPr>
          <w:sz w:val="28"/>
        </w:rPr>
        <w:lastRenderedPageBreak/>
        <w:t>Practice</w:t>
      </w:r>
    </w:p>
    <w:p w:rsidR="001B60AD" w:rsidRDefault="001B60AD" w:rsidP="001B60AD">
      <w:pPr>
        <w:spacing w:after="0" w:line="216" w:lineRule="auto"/>
        <w:contextualSpacing/>
        <w:textAlignment w:val="baseline"/>
        <w:rPr>
          <w:sz w:val="28"/>
        </w:rPr>
      </w:pPr>
      <w:r w:rsidRPr="001B60AD">
        <w:rPr>
          <w:sz w:val="28"/>
        </w:rPr>
        <w:t>Your task is to determine if the following are observati</w:t>
      </w:r>
      <w:r>
        <w:rPr>
          <w:sz w:val="28"/>
        </w:rPr>
        <w:t xml:space="preserve">ons or inferences. Put an O in </w:t>
      </w:r>
      <w:r w:rsidRPr="001B60AD">
        <w:rPr>
          <w:sz w:val="28"/>
        </w:rPr>
        <w:t xml:space="preserve">front the observation and </w:t>
      </w:r>
      <w:proofErr w:type="gramStart"/>
      <w:r w:rsidRPr="001B60AD">
        <w:rPr>
          <w:sz w:val="28"/>
        </w:rPr>
        <w:t>an I</w:t>
      </w:r>
      <w:proofErr w:type="gramEnd"/>
      <w:r w:rsidRPr="001B60AD">
        <w:rPr>
          <w:sz w:val="28"/>
        </w:rPr>
        <w:t xml:space="preserve"> in front of the inferences.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28"/>
        </w:rPr>
      </w:pP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1. The temperature at noon was 78 degrees.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2. It is a very hot day.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3. The price of gasoline is rising.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4. Bill’s car is very fast.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5. The test was very easy.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6. The candle weighed 71 grams.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7. The test tube felt hot.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8. The flowers did not grow due to the lack of sunshine.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9. The dimension of the card is 3” x 5”.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10. The Amoeba moved toward the light.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11. The price of gasoline is unreasonable.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12. There are three blue rulers on the table.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</w:t>
      </w:r>
      <w:r>
        <w:rPr>
          <w:sz w:val="32"/>
        </w:rPr>
        <w:t xml:space="preserve"> 13. Judging by the clouds, i</w:t>
      </w:r>
      <w:r w:rsidRPr="001B60AD">
        <w:rPr>
          <w:sz w:val="32"/>
        </w:rPr>
        <w:t>t will probably rain this afternoon.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14. The toy car is red.</w:t>
      </w:r>
    </w:p>
    <w:p w:rsidR="001B60AD" w:rsidRP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 w:rsidRPr="001B60AD">
        <w:rPr>
          <w:sz w:val="32"/>
        </w:rPr>
        <w:t>____ 15. The room is very quiet.</w:t>
      </w:r>
    </w:p>
    <w:p w:rsidR="00FF5F68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>
        <w:rPr>
          <w:sz w:val="32"/>
        </w:rPr>
        <w:t>____ 16. Poodles</w:t>
      </w:r>
      <w:r w:rsidRPr="001B60AD">
        <w:rPr>
          <w:sz w:val="32"/>
        </w:rPr>
        <w:t xml:space="preserve"> are awesome.</w:t>
      </w:r>
    </w:p>
    <w:p w:rsid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>
        <w:rPr>
          <w:sz w:val="32"/>
        </w:rPr>
        <w:t>Write two observations and two inferences about the picture below.</w:t>
      </w:r>
    </w:p>
    <w:p w:rsidR="001B60AD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F33C6A" w:rsidRDefault="001B60AD" w:rsidP="001B60AD">
      <w:pPr>
        <w:spacing w:after="0" w:line="216" w:lineRule="auto"/>
        <w:contextualSpacing/>
        <w:textAlignment w:val="baseline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914400" y="5911702"/>
            <wp:positionH relativeFrom="column">
              <wp:align>left</wp:align>
            </wp:positionH>
            <wp:positionV relativeFrom="paragraph">
              <wp:align>top</wp:align>
            </wp:positionV>
            <wp:extent cx="3408178" cy="1779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ain-finland.tumblr.com_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178" cy="177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C6A">
        <w:rPr>
          <w:sz w:val="32"/>
        </w:rPr>
        <w:t>Observations:</w:t>
      </w: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  <w:r>
        <w:rPr>
          <w:sz w:val="32"/>
        </w:rPr>
        <w:t>1.</w:t>
      </w: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  <w:r>
        <w:rPr>
          <w:sz w:val="32"/>
        </w:rPr>
        <w:t>2.</w:t>
      </w: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  <w:r>
        <w:rPr>
          <w:sz w:val="32"/>
        </w:rPr>
        <w:t>Inferences:</w:t>
      </w: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  <w:r>
        <w:rPr>
          <w:sz w:val="32"/>
        </w:rPr>
        <w:t>1.</w:t>
      </w:r>
    </w:p>
    <w:p w:rsidR="00F33C6A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</w:p>
    <w:p w:rsidR="001B60AD" w:rsidRPr="001B60AD" w:rsidRDefault="00F33C6A" w:rsidP="001B60AD">
      <w:pPr>
        <w:spacing w:after="0" w:line="216" w:lineRule="auto"/>
        <w:contextualSpacing/>
        <w:textAlignment w:val="baseline"/>
        <w:rPr>
          <w:sz w:val="32"/>
        </w:rPr>
      </w:pPr>
      <w:r>
        <w:rPr>
          <w:sz w:val="32"/>
        </w:rPr>
        <w:t>2.</w:t>
      </w:r>
      <w:bookmarkStart w:id="0" w:name="_GoBack"/>
      <w:bookmarkEnd w:id="0"/>
      <w:r>
        <w:rPr>
          <w:sz w:val="32"/>
        </w:rPr>
        <w:br w:type="textWrapping" w:clear="all"/>
      </w:r>
    </w:p>
    <w:sectPr w:rsidR="001B60AD" w:rsidRPr="001B60AD" w:rsidSect="00CE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170"/>
    <w:multiLevelType w:val="hybridMultilevel"/>
    <w:tmpl w:val="98A45842"/>
    <w:lvl w:ilvl="0" w:tplc="5C0A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0FA42">
      <w:start w:val="25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12EA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03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C6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3CE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416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81C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8ED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C92DEE"/>
    <w:multiLevelType w:val="hybridMultilevel"/>
    <w:tmpl w:val="68A05F7A"/>
    <w:lvl w:ilvl="0" w:tplc="621A0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CBECC">
      <w:start w:val="25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9284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CEC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C2A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982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8E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A28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06B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092517"/>
    <w:multiLevelType w:val="hybridMultilevel"/>
    <w:tmpl w:val="3DE2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0826"/>
    <w:multiLevelType w:val="hybridMultilevel"/>
    <w:tmpl w:val="A46A20BC"/>
    <w:lvl w:ilvl="0" w:tplc="8C4EE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8670B"/>
    <w:multiLevelType w:val="hybridMultilevel"/>
    <w:tmpl w:val="D38ADE0A"/>
    <w:lvl w:ilvl="0" w:tplc="A28C5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22D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EF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C12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4D3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18F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569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64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68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3433"/>
    <w:rsid w:val="00136CC3"/>
    <w:rsid w:val="001B60AD"/>
    <w:rsid w:val="001E3433"/>
    <w:rsid w:val="0020118C"/>
    <w:rsid w:val="006A1C0A"/>
    <w:rsid w:val="007E4A40"/>
    <w:rsid w:val="00C128BB"/>
    <w:rsid w:val="00CE5E63"/>
    <w:rsid w:val="00F0764B"/>
    <w:rsid w:val="00F33C6A"/>
    <w:rsid w:val="00FA672B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F5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1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02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13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86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4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00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66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18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84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89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Ngai</cp:lastModifiedBy>
  <cp:revision>2</cp:revision>
  <cp:lastPrinted>2014-10-20T02:57:00Z</cp:lastPrinted>
  <dcterms:created xsi:type="dcterms:W3CDTF">2014-10-23T19:38:00Z</dcterms:created>
  <dcterms:modified xsi:type="dcterms:W3CDTF">2014-10-23T19:38:00Z</dcterms:modified>
</cp:coreProperties>
</file>